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10" w:type="dxa"/>
        <w:tblInd w:w="426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1"/>
        <w:gridCol w:w="811"/>
        <w:gridCol w:w="721"/>
        <w:gridCol w:w="6111"/>
        <w:gridCol w:w="1276"/>
        <w:gridCol w:w="170"/>
      </w:tblGrid>
      <w:tr w:rsidR="003146B3" w:rsidTr="003146B3">
        <w:trPr>
          <w:trHeight w:val="346"/>
        </w:trPr>
        <w:tc>
          <w:tcPr>
            <w:tcW w:w="9810" w:type="dxa"/>
            <w:gridSpan w:val="6"/>
          </w:tcPr>
          <w:p w:rsidR="003146B3" w:rsidRPr="00603CD2" w:rsidRDefault="00603CD2" w:rsidP="00603CD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 xml:space="preserve">                                                                </w:t>
            </w:r>
            <w:r w:rsidR="003146B3">
              <w:rPr>
                <w:b/>
              </w:rPr>
              <w:t xml:space="preserve">    </w:t>
            </w:r>
            <w:r w:rsidR="003146B3" w:rsidRPr="00603CD2">
              <w:rPr>
                <w:rFonts w:ascii="Times New Roman" w:hAnsi="Times New Roman" w:cs="Times New Roman"/>
                <w:b/>
                <w:sz w:val="24"/>
                <w:szCs w:val="24"/>
              </w:rPr>
              <w:t>Załącznik Nr 7</w:t>
            </w:r>
          </w:p>
          <w:p w:rsidR="003146B3" w:rsidRPr="00603CD2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  <w:tr w:rsidR="003146B3" w:rsidTr="003146B3">
        <w:trPr>
          <w:trHeight w:val="1083"/>
        </w:trPr>
        <w:tc>
          <w:tcPr>
            <w:tcW w:w="9810" w:type="dxa"/>
            <w:gridSpan w:val="6"/>
          </w:tcPr>
          <w:p w:rsidR="003146B3" w:rsidRDefault="003146B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         do Uchwały Rady Miejskiej w Miłosławiu Nr //14 z dnia</w:t>
            </w:r>
          </w:p>
          <w:p w:rsidR="003146B3" w:rsidRDefault="003146B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                                         w sprawie uchwalenia budżetu Gminy Miłosław na 2015 r.</w:t>
            </w:r>
          </w:p>
          <w:p w:rsidR="003146B3" w:rsidRDefault="003146B3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3146B3" w:rsidRPr="00964A37" w:rsidRDefault="003146B3" w:rsidP="00964A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964A37">
              <w:rPr>
                <w:rFonts w:ascii="Arial" w:hAnsi="Arial" w:cs="Arial"/>
                <w:b/>
                <w:color w:val="000000"/>
                <w:sz w:val="24"/>
                <w:szCs w:val="24"/>
              </w:rPr>
              <w:t>PLAN  PRZYCHODÓW  I  KOSZTÓW  SAMORZĄDOWEGO  ZAKŁADU  BUDŻETOWEGO  W  2015  ROKU</w:t>
            </w:r>
          </w:p>
          <w:p w:rsidR="003146B3" w:rsidRDefault="003146B3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  <w:p w:rsidR="00964A37" w:rsidRDefault="00964A37">
            <w:pPr>
              <w:spacing w:after="0"/>
              <w:rPr>
                <w:rFonts w:ascii="Arial" w:hAnsi="Arial" w:cs="Arial"/>
                <w:b/>
                <w:color w:val="000000"/>
              </w:rPr>
            </w:pPr>
          </w:p>
        </w:tc>
      </w:tr>
      <w:tr w:rsidR="003146B3" w:rsidTr="003146B3">
        <w:trPr>
          <w:trHeight w:val="256"/>
        </w:trPr>
        <w:tc>
          <w:tcPr>
            <w:tcW w:w="9810" w:type="dxa"/>
            <w:gridSpan w:val="6"/>
            <w:hideMark/>
          </w:tcPr>
          <w:p w:rsid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Jednostka: Zakład Gospodarki Komunalnej</w:t>
            </w:r>
          </w:p>
        </w:tc>
      </w:tr>
      <w:tr w:rsidR="003146B3" w:rsidTr="003146B3">
        <w:trPr>
          <w:trHeight w:val="81"/>
        </w:trPr>
        <w:tc>
          <w:tcPr>
            <w:tcW w:w="9810" w:type="dxa"/>
            <w:gridSpan w:val="6"/>
          </w:tcPr>
          <w:p w:rsid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3146B3" w:rsidTr="003146B3">
        <w:trPr>
          <w:gridAfter w:val="1"/>
          <w:wAfter w:w="170" w:type="dxa"/>
          <w:trHeight w:val="489"/>
        </w:trPr>
        <w:tc>
          <w:tcPr>
            <w:tcW w:w="2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Stan środków obrotowych na początek roku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46B3" w:rsidRDefault="003146B3" w:rsidP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175 300,00</w:t>
            </w:r>
          </w:p>
        </w:tc>
      </w:tr>
      <w:tr w:rsidR="003146B3" w:rsidTr="003146B3">
        <w:trPr>
          <w:gridAfter w:val="1"/>
          <w:wAfter w:w="170" w:type="dxa"/>
          <w:trHeight w:hRule="exact" w:val="346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  <w:hideMark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146B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900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  <w:hideMark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3146B3">
              <w:rPr>
                <w:rFonts w:ascii="Times New Roman" w:hAnsi="Times New Roman" w:cs="Times New Roman"/>
                <w:b/>
                <w:i/>
                <w:color w:val="000000"/>
              </w:rPr>
              <w:t>Gospodarka komunalna i ochrona środowiska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  <w:hideMark/>
          </w:tcPr>
          <w:p w:rsidR="003146B3" w:rsidRPr="003146B3" w:rsidRDefault="003146B3" w:rsidP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146B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175 300,00</w:t>
            </w:r>
          </w:p>
        </w:tc>
      </w:tr>
      <w:tr w:rsidR="003146B3" w:rsidTr="003146B3">
        <w:trPr>
          <w:gridAfter w:val="1"/>
          <w:wAfter w:w="170" w:type="dxa"/>
          <w:trHeight w:hRule="exact" w:val="346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  <w:hideMark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3146B3">
              <w:rPr>
                <w:rFonts w:ascii="Arial" w:hAnsi="Arial" w:cs="Arial"/>
                <w:i/>
                <w:color w:val="000000"/>
                <w:sz w:val="20"/>
                <w:szCs w:val="20"/>
              </w:rPr>
              <w:t>90017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  <w:hideMark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0000"/>
              </w:rPr>
            </w:pPr>
            <w:r w:rsidRPr="003146B3">
              <w:rPr>
                <w:rFonts w:ascii="Times New Roman" w:hAnsi="Times New Roman" w:cs="Times New Roman"/>
                <w:i/>
                <w:color w:val="000000"/>
              </w:rPr>
              <w:t>Zakłady gospodarki komunalnej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  <w:hideMark/>
          </w:tcPr>
          <w:p w:rsidR="003146B3" w:rsidRPr="003146B3" w:rsidRDefault="003146B3" w:rsidP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3146B3">
              <w:rPr>
                <w:rFonts w:ascii="Arial" w:hAnsi="Arial" w:cs="Arial"/>
                <w:i/>
                <w:color w:val="000000"/>
                <w:sz w:val="20"/>
                <w:szCs w:val="20"/>
              </w:rPr>
              <w:t>175 300,00</w:t>
            </w:r>
          </w:p>
        </w:tc>
      </w:tr>
      <w:tr w:rsidR="003146B3" w:rsidTr="003146B3">
        <w:trPr>
          <w:gridAfter w:val="1"/>
          <w:wAfter w:w="170" w:type="dxa"/>
          <w:trHeight w:val="446"/>
        </w:trPr>
        <w:tc>
          <w:tcPr>
            <w:tcW w:w="2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Stan środków obrotowych na koniec roku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46B3" w:rsidRDefault="003146B3" w:rsidP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175 300,00</w:t>
            </w:r>
          </w:p>
        </w:tc>
      </w:tr>
      <w:tr w:rsidR="003146B3" w:rsidTr="003146B3">
        <w:trPr>
          <w:gridAfter w:val="1"/>
          <w:wAfter w:w="170" w:type="dxa"/>
          <w:trHeight w:hRule="exact" w:val="346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  <w:hideMark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146B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900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  <w:hideMark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3146B3">
              <w:rPr>
                <w:rFonts w:ascii="Times New Roman" w:hAnsi="Times New Roman" w:cs="Times New Roman"/>
                <w:b/>
                <w:i/>
                <w:color w:val="000000"/>
              </w:rPr>
              <w:t>Gospodarka komunalna i ochrona środowiska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  <w:hideMark/>
          </w:tcPr>
          <w:p w:rsidR="003146B3" w:rsidRPr="003146B3" w:rsidRDefault="003146B3" w:rsidP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146B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175 300,00</w:t>
            </w:r>
          </w:p>
        </w:tc>
      </w:tr>
      <w:tr w:rsidR="003146B3" w:rsidTr="003146B3">
        <w:trPr>
          <w:gridAfter w:val="1"/>
          <w:wAfter w:w="170" w:type="dxa"/>
          <w:trHeight w:hRule="exact" w:val="346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  <w:hideMark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3146B3">
              <w:rPr>
                <w:rFonts w:ascii="Arial" w:hAnsi="Arial" w:cs="Arial"/>
                <w:i/>
                <w:color w:val="000000"/>
                <w:sz w:val="20"/>
                <w:szCs w:val="20"/>
              </w:rPr>
              <w:t>90017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  <w:hideMark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0000"/>
              </w:rPr>
            </w:pPr>
            <w:r w:rsidRPr="003146B3">
              <w:rPr>
                <w:rFonts w:ascii="Times New Roman" w:hAnsi="Times New Roman" w:cs="Times New Roman"/>
                <w:i/>
                <w:color w:val="000000"/>
              </w:rPr>
              <w:t>Zakłady gospodarki komunalnej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  <w:hideMark/>
          </w:tcPr>
          <w:p w:rsidR="003146B3" w:rsidRPr="003146B3" w:rsidRDefault="003146B3" w:rsidP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3146B3">
              <w:rPr>
                <w:rFonts w:ascii="Arial" w:hAnsi="Arial" w:cs="Arial"/>
                <w:i/>
                <w:color w:val="000000"/>
                <w:sz w:val="20"/>
                <w:szCs w:val="20"/>
              </w:rPr>
              <w:t>175 300,00</w:t>
            </w:r>
          </w:p>
        </w:tc>
      </w:tr>
      <w:tr w:rsidR="003146B3" w:rsidTr="003146B3">
        <w:trPr>
          <w:gridAfter w:val="1"/>
          <w:wAfter w:w="170" w:type="dxa"/>
          <w:trHeight w:val="460"/>
        </w:trPr>
        <w:tc>
          <w:tcPr>
            <w:tcW w:w="2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Przychody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46B3" w:rsidRDefault="003146B3" w:rsidP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2 451 900,00</w:t>
            </w:r>
          </w:p>
        </w:tc>
      </w:tr>
      <w:tr w:rsidR="003146B3" w:rsidTr="003146B3">
        <w:trPr>
          <w:gridAfter w:val="1"/>
          <w:wAfter w:w="170" w:type="dxa"/>
          <w:trHeight w:hRule="exact" w:val="346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  <w:hideMark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146B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900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  <w:hideMark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3146B3">
              <w:rPr>
                <w:rFonts w:ascii="Times New Roman" w:hAnsi="Times New Roman" w:cs="Times New Roman"/>
                <w:b/>
                <w:i/>
                <w:color w:val="000000"/>
              </w:rPr>
              <w:t>Gospodarka komunalna i ochrona środowiska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  <w:hideMark/>
          </w:tcPr>
          <w:p w:rsidR="003146B3" w:rsidRPr="003146B3" w:rsidRDefault="003146B3" w:rsidP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146B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2 451 900,00</w:t>
            </w:r>
          </w:p>
        </w:tc>
      </w:tr>
      <w:tr w:rsidR="003146B3" w:rsidTr="003146B3">
        <w:trPr>
          <w:gridAfter w:val="1"/>
          <w:wAfter w:w="170" w:type="dxa"/>
          <w:trHeight w:hRule="exact" w:val="346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  <w:hideMark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3146B3">
              <w:rPr>
                <w:rFonts w:ascii="Arial" w:hAnsi="Arial" w:cs="Arial"/>
                <w:i/>
                <w:color w:val="000000"/>
                <w:sz w:val="20"/>
                <w:szCs w:val="20"/>
              </w:rPr>
              <w:t>90017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  <w:hideMark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0000"/>
              </w:rPr>
            </w:pPr>
            <w:r w:rsidRPr="003146B3">
              <w:rPr>
                <w:rFonts w:ascii="Times New Roman" w:hAnsi="Times New Roman" w:cs="Times New Roman"/>
                <w:i/>
                <w:color w:val="000000"/>
              </w:rPr>
              <w:t>Zakłady gospodarki komunalnej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  <w:hideMark/>
          </w:tcPr>
          <w:p w:rsidR="003146B3" w:rsidRPr="003146B3" w:rsidRDefault="003146B3" w:rsidP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3146B3">
              <w:rPr>
                <w:rFonts w:ascii="Arial" w:hAnsi="Arial" w:cs="Arial"/>
                <w:i/>
                <w:color w:val="000000"/>
                <w:sz w:val="20"/>
                <w:szCs w:val="20"/>
              </w:rPr>
              <w:t>2 451 900,00</w:t>
            </w:r>
          </w:p>
        </w:tc>
      </w:tr>
      <w:tr w:rsidR="003146B3" w:rsidTr="003146B3">
        <w:trPr>
          <w:gridAfter w:val="1"/>
          <w:wAfter w:w="170" w:type="dxa"/>
          <w:trHeight w:hRule="exact" w:val="534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46B3" w:rsidRDefault="003146B3" w:rsidP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 tym: dotacja przedmiotowa z budżetu otrzymana przez samorządowy zakład budżetowy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46B3" w:rsidRDefault="003146B3" w:rsidP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161 300,00</w:t>
            </w:r>
          </w:p>
        </w:tc>
      </w:tr>
      <w:tr w:rsidR="003146B3" w:rsidTr="003146B3">
        <w:trPr>
          <w:gridAfter w:val="1"/>
          <w:wAfter w:w="170" w:type="dxa"/>
          <w:trHeight w:val="418"/>
        </w:trPr>
        <w:tc>
          <w:tcPr>
            <w:tcW w:w="22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9"/>
                <w:szCs w:val="19"/>
              </w:rPr>
            </w:pP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Koszty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146B3" w:rsidRDefault="003146B3" w:rsidP="00493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2 451 900,00</w:t>
            </w:r>
          </w:p>
        </w:tc>
      </w:tr>
      <w:tr w:rsidR="003146B3" w:rsidTr="003146B3">
        <w:trPr>
          <w:gridAfter w:val="1"/>
          <w:wAfter w:w="170" w:type="dxa"/>
          <w:trHeight w:hRule="exact" w:val="346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  <w:hideMark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146B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900</w:t>
            </w: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3146B3" w:rsidRPr="003146B3" w:rsidRDefault="003146B3" w:rsidP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  <w:hideMark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3146B3">
              <w:rPr>
                <w:rFonts w:ascii="Times New Roman" w:hAnsi="Times New Roman" w:cs="Times New Roman"/>
                <w:b/>
                <w:i/>
                <w:color w:val="000000"/>
              </w:rPr>
              <w:t>Gospodarka komunalna i ochrona środowiska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  <w:hideMark/>
          </w:tcPr>
          <w:p w:rsidR="003146B3" w:rsidRPr="003146B3" w:rsidRDefault="003146B3" w:rsidP="00493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  <w:r w:rsidRPr="003146B3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2 451 900,00</w:t>
            </w:r>
          </w:p>
        </w:tc>
      </w:tr>
      <w:tr w:rsidR="003146B3" w:rsidRPr="003146B3" w:rsidTr="003146B3">
        <w:trPr>
          <w:gridAfter w:val="1"/>
          <w:wAfter w:w="170" w:type="dxa"/>
          <w:trHeight w:hRule="exact" w:val="346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  <w:hideMark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3146B3">
              <w:rPr>
                <w:rFonts w:ascii="Arial" w:hAnsi="Arial" w:cs="Arial"/>
                <w:i/>
                <w:color w:val="000000"/>
                <w:sz w:val="20"/>
                <w:szCs w:val="20"/>
              </w:rPr>
              <w:t>90017</w:t>
            </w:r>
          </w:p>
        </w:tc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</w:tcPr>
          <w:p w:rsidR="003146B3" w:rsidRPr="003146B3" w:rsidRDefault="003146B3" w:rsidP="00493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  <w:hideMark/>
          </w:tcPr>
          <w:p w:rsidR="003146B3" w:rsidRPr="003146B3" w:rsidRDefault="003146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0000"/>
              </w:rPr>
            </w:pPr>
            <w:r w:rsidRPr="003146B3">
              <w:rPr>
                <w:rFonts w:ascii="Times New Roman" w:hAnsi="Times New Roman" w:cs="Times New Roman"/>
                <w:i/>
                <w:color w:val="000000"/>
              </w:rPr>
              <w:t>Zakłady gospodarki komunalnej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vAlign w:val="center"/>
            <w:hideMark/>
          </w:tcPr>
          <w:p w:rsidR="003146B3" w:rsidRPr="003146B3" w:rsidRDefault="003146B3" w:rsidP="00493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3146B3">
              <w:rPr>
                <w:rFonts w:ascii="Arial" w:hAnsi="Arial" w:cs="Arial"/>
                <w:i/>
                <w:color w:val="000000"/>
                <w:sz w:val="20"/>
                <w:szCs w:val="20"/>
              </w:rPr>
              <w:t>2 451 900,00</w:t>
            </w:r>
          </w:p>
        </w:tc>
      </w:tr>
    </w:tbl>
    <w:p w:rsidR="00B2328E" w:rsidRDefault="00B2328E"/>
    <w:p w:rsidR="001256EA" w:rsidRDefault="001256EA"/>
    <w:p w:rsidR="001256EA" w:rsidRDefault="001256EA" w:rsidP="001256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B u </w:t>
      </w: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 i s t </w:t>
      </w:r>
      <w:proofErr w:type="spellStart"/>
      <w:r>
        <w:rPr>
          <w:rFonts w:ascii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                                                                                                </w:t>
      </w:r>
    </w:p>
    <w:p w:rsidR="001256EA" w:rsidRDefault="001256EA" w:rsidP="001256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/-/ mgr Zbigniew </w:t>
      </w:r>
      <w:proofErr w:type="spellStart"/>
      <w:r>
        <w:rPr>
          <w:rFonts w:ascii="Times New Roman" w:hAnsi="Times New Roman" w:cs="Times New Roman"/>
          <w:sz w:val="24"/>
          <w:szCs w:val="24"/>
        </w:rPr>
        <w:t>Skikiewicz</w:t>
      </w:r>
      <w:proofErr w:type="spellEnd"/>
    </w:p>
    <w:p w:rsidR="001256EA" w:rsidRDefault="001256EA"/>
    <w:sectPr w:rsidR="001256EA" w:rsidSect="003146B3">
      <w:pgSz w:w="11906" w:h="16838"/>
      <w:pgMar w:top="340" w:right="794" w:bottom="340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146B3"/>
    <w:rsid w:val="001256EA"/>
    <w:rsid w:val="003146B3"/>
    <w:rsid w:val="00603CD2"/>
    <w:rsid w:val="006130A4"/>
    <w:rsid w:val="00964A37"/>
    <w:rsid w:val="00B2328E"/>
    <w:rsid w:val="00C53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46B3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216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hprzyklota</dc:creator>
  <cp:keywords/>
  <dc:description/>
  <cp:lastModifiedBy>hprzyklota</cp:lastModifiedBy>
  <cp:revision>5</cp:revision>
  <dcterms:created xsi:type="dcterms:W3CDTF">2014-11-07T07:33:00Z</dcterms:created>
  <dcterms:modified xsi:type="dcterms:W3CDTF">2014-11-17T10:12:00Z</dcterms:modified>
</cp:coreProperties>
</file>